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22E" w:rsidRDefault="00E859CF" w:rsidP="00387AB3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37595" w:rsidRPr="00937595" w:rsidRDefault="00937595" w:rsidP="00387AB3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 управлением</w:t>
      </w:r>
    </w:p>
    <w:p w:rsidR="00937595" w:rsidRPr="00937595" w:rsidRDefault="00937595" w:rsidP="00387AB3">
      <w:pPr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делам ГО и ЧС города</w:t>
      </w:r>
    </w:p>
    <w:p w:rsidR="00937595" w:rsidRDefault="00937595" w:rsidP="0002022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859CF" w:rsidRPr="00937595" w:rsidRDefault="00E859CF" w:rsidP="0093759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</w:t>
      </w: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ГОРОДСКОЙ ОКРУГ ГОРОД СУРГУТ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ГОРОДА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города от 13.12.2013 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№ 8992 «Об утверждении муниципальной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программы «Защита населения и территории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Сургута от чрезвычайных ситуаций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>и совершенствование гражданской обороны</w:t>
      </w:r>
    </w:p>
    <w:p w:rsidR="00937595" w:rsidRPr="00937595" w:rsidRDefault="00BA355B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2014 – 2020</w:t>
      </w:r>
      <w:r w:rsidR="00937595" w:rsidRPr="009375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годы»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F6C" w:rsidRPr="00DB3C93" w:rsidRDefault="008F6034" w:rsidP="00DB3C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370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bookmarkStart w:id="0" w:name="OLE_LINK1"/>
      <w:r w:rsidR="00443370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B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29.06.2015 № 171-ФЗ «О внесении изменений в Федеральный закон «О гражданской обороне», решением Думы города </w:t>
      </w:r>
      <w:r w:rsidR="001908E8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23.12.2014 № 636-</w:t>
      </w:r>
      <w:r w:rsidR="001908E8" w:rsidRPr="001908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1908E8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ДГ «О бюджете городского округа город Сургут на 2015 год и плановый период 2016-2017 годов»</w:t>
      </w:r>
      <w:r w:rsidR="00DB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136A78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3370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7595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Администрации города от 17.0.2013</w:t>
      </w:r>
      <w:r w:rsidR="00136A78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595" w:rsidRP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>№ 5159 «Об утверждении порядка принятия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 о разраб</w:t>
      </w:r>
      <w:r w:rsidR="00B717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отке, формирования и реализации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городского округа город Сургут»</w:t>
      </w:r>
      <w:r w:rsidR="0044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595" w:rsidRPr="000903AC">
        <w:rPr>
          <w:rFonts w:ascii="Times New Roman" w:hAnsi="Times New Roman" w:cs="Times New Roman"/>
          <w:sz w:val="28"/>
        </w:rPr>
        <w:t>(с последующими изменениями)</w:t>
      </w:r>
      <w:r w:rsidR="00937595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5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распоряжениями</w:t>
      </w:r>
      <w:r w:rsidR="008C5D7B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r w:rsidR="008C5D7B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="008C5D7B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</w:t>
      </w:r>
      <w:r w:rsidR="008C5D7B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2013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3060 «</w:t>
      </w:r>
      <w:r w:rsidR="008C5D7B" w:rsidRPr="00CE1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разработке муниципальной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C5D7B" w:rsidRPr="00CE1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«Защита населения и территории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C5D7B" w:rsidRPr="00CE1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Сургута от чрезвычайных ситуаций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C5D7B" w:rsidRPr="00CE1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совершенствование гражданской обороны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C5D7B" w:rsidRPr="00CE1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2014 – 2020</w:t>
      </w:r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="008C5D7B"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bookmarkEnd w:id="0"/>
      <w:r w:rsidR="008C5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 последующими изменениями), </w:t>
      </w:r>
      <w:r w:rsidR="00B7111C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30.12.2005 № </w:t>
      </w:r>
      <w:r w:rsidR="00BA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3686 «Об утверждении Регламента Администрации города» </w:t>
      </w:r>
      <w:r w:rsidR="00632F6C" w:rsidRPr="000903AC">
        <w:rPr>
          <w:rFonts w:ascii="Times New Roman" w:hAnsi="Times New Roman" w:cs="Times New Roman"/>
          <w:sz w:val="28"/>
        </w:rPr>
        <w:t>(с последующими изменениями)</w:t>
      </w:r>
      <w:r w:rsidR="009E59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7111C" w:rsidRPr="000A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F6C" w:rsidRDefault="00B7111C" w:rsidP="00632F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13.12.2013</w:t>
      </w:r>
      <w:r w:rsidR="000A6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8992 «Об утверждении муниципальной программы «Защита населения и территории города Сургута от чрезвычайных ситуаций и совершенствование </w:t>
      </w:r>
      <w:r w:rsidR="00BA3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2014-2020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9D1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 изменениями от 20.03.2014 № 1853, от 30.06.2014 № 4372</w:t>
      </w:r>
      <w:r w:rsidR="009E59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12.12.2014 № 8379, от 15.12.2014 № 8414</w:t>
      </w:r>
      <w:r w:rsidR="00443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06.03.2015 № 1540</w:t>
      </w:r>
      <w:r w:rsidR="00DB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15.07.2015         № 4905</w:t>
      </w:r>
      <w:r w:rsidR="009042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13.11.2015 № 7929</w:t>
      </w:r>
      <w:bookmarkStart w:id="1" w:name="_GoBack"/>
      <w:bookmarkEnd w:id="1"/>
      <w:r w:rsidR="009D1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2F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следующие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632F6C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2203F7" w:rsidRDefault="00632F6C" w:rsidP="002203F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</w:t>
      </w:r>
      <w:r w:rsidRPr="004E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03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заголовке и по тексту постановления наименование муниципальной программы изложить в следующей редакции:</w:t>
      </w:r>
    </w:p>
    <w:p w:rsidR="002203F7" w:rsidRDefault="002203F7" w:rsidP="002203F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«Защита населения и территории города Сургута от чрезвычайных ситуаций и совершенствование гражданской обороны на 2014-2030 годы».</w:t>
      </w:r>
    </w:p>
    <w:p w:rsidR="00A54270" w:rsidRDefault="002203F7" w:rsidP="004E1C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4E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20B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изложить в ново</w:t>
      </w:r>
      <w:r w:rsidR="0020781A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редакции согласно приложению</w:t>
      </w:r>
      <w:r w:rsidR="00620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A54270" w:rsidRDefault="004F2AE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Настоящее постановление вступает в силу с 01.01.2016.</w:t>
      </w:r>
    </w:p>
    <w:p w:rsidR="004E1CDA" w:rsidRDefault="00A54270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3. 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информационной политики опубликовать настоящее </w:t>
      </w:r>
      <w:r w:rsidR="00B7111C"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8F6034" w:rsidRDefault="002F54B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542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7111C"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постановления возложить на заместителя главы Администрации города Лапина О.М.</w:t>
      </w:r>
    </w:p>
    <w:p w:rsidR="004903CC" w:rsidRDefault="004903CC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BEE" w:rsidRDefault="006A1BEE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595" w:rsidRDefault="00B7111C" w:rsidP="00EF735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                                                            </w:t>
      </w:r>
      <w:r w:rsidR="0019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0A6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Д.В. Попов</w:t>
      </w:r>
    </w:p>
    <w:p w:rsidR="00EF7355" w:rsidRDefault="00EF7355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D72" w:rsidRDefault="00F13D72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D72" w:rsidRDefault="00F13D72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0B1" w:rsidRDefault="004A40B1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CDA" w:rsidRDefault="004E1CD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A" w:rsidRDefault="0020781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A" w:rsidRDefault="0020781A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B3F" w:rsidRPr="00B54B3F" w:rsidRDefault="00937595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СОГЛАСОВАНО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1701"/>
        <w:gridCol w:w="1417"/>
      </w:tblGrid>
      <w:tr w:rsidR="00B7111C" w:rsidRPr="00B54B3F" w:rsidTr="00B54B3F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1C" w:rsidRPr="00B54B3F" w:rsidRDefault="00B7111C" w:rsidP="00B7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4B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Должность, Ф.И.О.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1C" w:rsidRPr="00B54B3F" w:rsidRDefault="00B7111C" w:rsidP="00B7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4B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           (возможные замечания)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C" w:rsidRPr="00B54B3F" w:rsidRDefault="00B7111C" w:rsidP="00B711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4B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Время визирования</w:t>
            </w:r>
          </w:p>
          <w:p w:rsidR="00B7111C" w:rsidRPr="00B54B3F" w:rsidRDefault="00B7111C" w:rsidP="00B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4B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документа</w:t>
            </w:r>
          </w:p>
        </w:tc>
      </w:tr>
      <w:tr w:rsidR="009F0822" w:rsidRPr="00B54B3F" w:rsidTr="00B54B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  <w:p w:rsidR="004E1CDA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Н.П. Алешкова </w:t>
            </w:r>
          </w:p>
          <w:p w:rsidR="000B6B65" w:rsidRPr="00B54B3F" w:rsidRDefault="000B6B65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F0822" w:rsidRPr="00B54B3F" w:rsidTr="00B54B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22" w:rsidRPr="00B54B3F" w:rsidRDefault="009F0822" w:rsidP="009F082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Заместитель главы</w:t>
            </w:r>
          </w:p>
          <w:p w:rsidR="009F0822" w:rsidRPr="00B54B3F" w:rsidRDefault="009F0822" w:rsidP="009F08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  <w:p w:rsidR="004E1CDA" w:rsidRDefault="009F0822" w:rsidP="009F082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О.М. Лапин </w:t>
            </w:r>
          </w:p>
          <w:p w:rsidR="000B6B65" w:rsidRPr="00B54B3F" w:rsidRDefault="000B6B65" w:rsidP="009F082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822" w:rsidRPr="00B54B3F" w:rsidRDefault="009F0822" w:rsidP="009F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6717E" w:rsidRPr="00B54B3F" w:rsidTr="00B54B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департамента финансов </w:t>
            </w:r>
          </w:p>
          <w:p w:rsidR="004E1CDA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А.Ю.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Шерстнёва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B6B65" w:rsidRPr="00B54B3F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6717E" w:rsidRPr="00B54B3F" w:rsidTr="00B54B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DA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бюджетного учёта и отчётности</w:t>
            </w:r>
            <w:r w:rsidR="004E1C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М.А. Новикова</w:t>
            </w:r>
          </w:p>
          <w:p w:rsidR="000B6B65" w:rsidRPr="00B54B3F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6717E" w:rsidRPr="00B54B3F" w:rsidTr="00B54B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B54B3F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по экономической политике</w:t>
            </w:r>
          </w:p>
          <w:p w:rsidR="004E1CDA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Ю.Г. Королёва</w:t>
            </w:r>
          </w:p>
          <w:p w:rsidR="000B6B65" w:rsidRPr="00B54B3F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6717E" w:rsidRPr="00B54B3F" w:rsidTr="001908E8">
        <w:trPr>
          <w:trHeight w:val="7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Default="0096717E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Правовое управление </w:t>
            </w:r>
          </w:p>
          <w:p w:rsidR="000B6B65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6B65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6B65" w:rsidRPr="00B54B3F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1CDA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  <w:tr w:rsidR="0096717E" w:rsidRPr="00B54B3F" w:rsidTr="004E1CDA">
        <w:trPr>
          <w:trHeight w:val="83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17E" w:rsidRPr="00B54B3F" w:rsidRDefault="001908E8" w:rsidP="0096717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</w:t>
            </w:r>
            <w:r w:rsidR="00937595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6717E"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по делам ГО и ЧС города</w:t>
            </w:r>
          </w:p>
          <w:p w:rsidR="004E1CDA" w:rsidRDefault="001908E8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О.В. Пухтеев</w:t>
            </w:r>
          </w:p>
          <w:p w:rsidR="000B6B65" w:rsidRPr="00B54B3F" w:rsidRDefault="000B6B65" w:rsidP="009671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spellStart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Дата исх.</w:t>
            </w: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17E" w:rsidRPr="00B54B3F" w:rsidRDefault="0096717E" w:rsidP="00967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4B3F">
              <w:rPr>
                <w:rFonts w:ascii="Times New Roman" w:hAnsi="Times New Roman" w:cs="Times New Roman"/>
                <w:sz w:val="26"/>
                <w:szCs w:val="26"/>
              </w:rPr>
              <w:t>«__.__.__»</w:t>
            </w:r>
          </w:p>
        </w:tc>
      </w:tr>
    </w:tbl>
    <w:p w:rsidR="00B54B3F" w:rsidRDefault="00B54B3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Рассылка: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Департамент финансов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Департамент по экономической политике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Управление бюджетного учёта и отчётности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Правовое управление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Управление информационной политики</w:t>
      </w:r>
    </w:p>
    <w:p w:rsidR="00B82F6F" w:rsidRPr="00B54B3F" w:rsidRDefault="00B82F6F" w:rsidP="00B82F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3F">
        <w:rPr>
          <w:rFonts w:ascii="Times New Roman" w:hAnsi="Times New Roman" w:cs="Times New Roman"/>
          <w:sz w:val="26"/>
          <w:szCs w:val="26"/>
        </w:rPr>
        <w:t>Управление по делам ГО и ЧС города</w:t>
      </w:r>
    </w:p>
    <w:p w:rsidR="00E30F42" w:rsidRDefault="00E30F42" w:rsidP="00B82F6F">
      <w:pPr>
        <w:spacing w:after="0"/>
        <w:rPr>
          <w:rFonts w:ascii="Times New Roman" w:hAnsi="Times New Roman" w:cs="Times New Roman"/>
        </w:rPr>
      </w:pPr>
    </w:p>
    <w:p w:rsidR="00B54B3F" w:rsidRDefault="00B54B3F" w:rsidP="00B82F6F">
      <w:pPr>
        <w:spacing w:after="0"/>
        <w:rPr>
          <w:rFonts w:ascii="Times New Roman" w:hAnsi="Times New Roman" w:cs="Times New Roman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937595" w:rsidRDefault="00937595" w:rsidP="00B82F6F">
      <w:pPr>
        <w:spacing w:after="0"/>
        <w:rPr>
          <w:rFonts w:ascii="Times New Roman" w:hAnsi="Times New Roman" w:cs="Times New Roman"/>
        </w:rPr>
      </w:pPr>
    </w:p>
    <w:p w:rsidR="004F2AEF" w:rsidRDefault="004F2AEF" w:rsidP="00B82F6F">
      <w:pPr>
        <w:spacing w:after="0"/>
        <w:rPr>
          <w:rFonts w:ascii="Times New Roman" w:hAnsi="Times New Roman" w:cs="Times New Roman"/>
        </w:rPr>
      </w:pPr>
    </w:p>
    <w:p w:rsidR="004E1CDA" w:rsidRDefault="004E1CDA" w:rsidP="00B82F6F">
      <w:pPr>
        <w:spacing w:after="0"/>
        <w:rPr>
          <w:rFonts w:ascii="Times New Roman" w:hAnsi="Times New Roman" w:cs="Times New Roman"/>
        </w:rPr>
      </w:pPr>
    </w:p>
    <w:p w:rsidR="001908E8" w:rsidRDefault="001908E8" w:rsidP="00B82F6F">
      <w:pPr>
        <w:spacing w:after="0"/>
        <w:rPr>
          <w:rFonts w:ascii="Times New Roman" w:hAnsi="Times New Roman" w:cs="Times New Roman"/>
        </w:rPr>
      </w:pPr>
    </w:p>
    <w:p w:rsidR="00B82F6F" w:rsidRPr="00B82F6F" w:rsidRDefault="00461474" w:rsidP="00B82F6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Пухтеев Олег Вадимович</w:t>
      </w:r>
    </w:p>
    <w:p w:rsidR="00CF1F32" w:rsidRDefault="00B82F6F" w:rsidP="001975BA">
      <w:pPr>
        <w:spacing w:after="0"/>
        <w:rPr>
          <w:rFonts w:ascii="Times New Roman" w:hAnsi="Times New Roman" w:cs="Times New Roman"/>
        </w:rPr>
      </w:pPr>
      <w:r w:rsidRPr="00B82F6F">
        <w:rPr>
          <w:rFonts w:ascii="Times New Roman" w:hAnsi="Times New Roman" w:cs="Times New Roman"/>
        </w:rPr>
        <w:t>тел. (3462)</w:t>
      </w:r>
      <w:r w:rsidR="00937595">
        <w:rPr>
          <w:rFonts w:ascii="Times New Roman" w:hAnsi="Times New Roman" w:cs="Times New Roman"/>
        </w:rPr>
        <w:t xml:space="preserve"> </w:t>
      </w:r>
      <w:r w:rsidR="00461474">
        <w:rPr>
          <w:rFonts w:ascii="Times New Roman" w:hAnsi="Times New Roman" w:cs="Times New Roman"/>
        </w:rPr>
        <w:t>52-40-29</w:t>
      </w:r>
    </w:p>
    <w:p w:rsidR="00461474" w:rsidRDefault="00461474" w:rsidP="001975BA">
      <w:pPr>
        <w:spacing w:after="0"/>
        <w:rPr>
          <w:rFonts w:ascii="Times New Roman" w:hAnsi="Times New Roman" w:cs="Times New Roman"/>
        </w:rPr>
      </w:pPr>
    </w:p>
    <w:p w:rsidR="00461474" w:rsidRDefault="00461474" w:rsidP="004614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5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61474" w:rsidRPr="00937595" w:rsidRDefault="00461474" w:rsidP="004614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Pr="0009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</w:p>
    <w:p w:rsidR="00461474" w:rsidRPr="00B7111C" w:rsidRDefault="00461474" w:rsidP="004614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Администрации города </w:t>
      </w:r>
    </w:p>
    <w:p w:rsidR="00461474" w:rsidRPr="00B7111C" w:rsidRDefault="00461474" w:rsidP="004614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13.12.2013 № 8992 «Об утверждении муниципальной программы</w:t>
      </w:r>
    </w:p>
    <w:p w:rsidR="00461474" w:rsidRPr="00B7111C" w:rsidRDefault="00461474" w:rsidP="004614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«Защита населения и территории города Сургута от чрезвычайных ситуаций </w:t>
      </w:r>
    </w:p>
    <w:p w:rsidR="00461474" w:rsidRPr="00B7111C" w:rsidRDefault="00461474" w:rsidP="007D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совершенствование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гражданской обороны на 2014-2020</w:t>
      </w:r>
      <w:r w:rsidRPr="00B71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461474" w:rsidRPr="004F2AEF" w:rsidRDefault="00461474" w:rsidP="007D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708E" w:rsidRDefault="007D0128" w:rsidP="007D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E2">
        <w:rPr>
          <w:rFonts w:ascii="Times New Roman" w:hAnsi="Times New Roman" w:cs="Times New Roman"/>
          <w:sz w:val="28"/>
          <w:szCs w:val="28"/>
        </w:rPr>
        <w:t>В представленном на с</w:t>
      </w:r>
      <w:r w:rsidR="00807DEB">
        <w:rPr>
          <w:rFonts w:ascii="Times New Roman" w:hAnsi="Times New Roman" w:cs="Times New Roman"/>
          <w:sz w:val="28"/>
          <w:szCs w:val="28"/>
        </w:rPr>
        <w:t>огласование проекте постановления</w:t>
      </w:r>
      <w:r w:rsidRPr="003D3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3D3FE2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01708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3D3FE2">
        <w:rPr>
          <w:rFonts w:ascii="Times New Roman" w:hAnsi="Times New Roman" w:cs="Times New Roman"/>
          <w:sz w:val="28"/>
          <w:szCs w:val="28"/>
        </w:rPr>
        <w:t>изменения</w:t>
      </w:r>
      <w:r w:rsidR="0001708E">
        <w:rPr>
          <w:rFonts w:ascii="Times New Roman" w:hAnsi="Times New Roman" w:cs="Times New Roman"/>
          <w:sz w:val="28"/>
          <w:szCs w:val="28"/>
        </w:rPr>
        <w:t>:</w:t>
      </w:r>
      <w:r w:rsidRPr="00F52B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128" w:rsidRPr="0001708E" w:rsidRDefault="00C46748" w:rsidP="0001708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в целом изложено в новой редакции н</w:t>
      </w:r>
      <w:r w:rsidR="007D0128" w:rsidRPr="0001708E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решений Думы города </w:t>
      </w:r>
      <w:r w:rsid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23.12.2014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636-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ДГ «О бюджете городского округа город Сургут на 2015 год и плановый период 2016-2017 годов» (с последующими изменениями), от 08.06.2015 № 718-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ДГ «О Стратегии социально-экономического развития муниципального образования городской округ город Сургут на период до 2030 года» с целью </w:t>
      </w:r>
      <w:r w:rsidR="004A2A3D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проекта бюджета города на очередной финансовый год и плановый период, </w:t>
      </w:r>
      <w:proofErr w:type="spellStart"/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пролонгирования</w:t>
      </w:r>
      <w:proofErr w:type="spellEnd"/>
      <w:r w:rsidR="007D0128" w:rsidRPr="00017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до 2030 года в связи с вступлением в силу Стратегии социально-экономического развития муниципального образования городской округ город Сургут на период до 2030 года.</w:t>
      </w:r>
    </w:p>
    <w:p w:rsidR="0001708E" w:rsidRPr="00742F25" w:rsidRDefault="009118FA" w:rsidP="00742F2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тексту постановления слова</w:t>
      </w:r>
      <w:r w:rsidR="0001708E" w:rsidRPr="004430FB">
        <w:rPr>
          <w:rFonts w:ascii="Times New Roman" w:hAnsi="Times New Roman" w:cs="Times New Roman"/>
          <w:sz w:val="28"/>
          <w:szCs w:val="28"/>
        </w:rPr>
        <w:t xml:space="preserve"> «</w:t>
      </w:r>
      <w:r w:rsidR="0001708E" w:rsidRPr="009118FA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01708E" w:rsidRPr="004430FB">
        <w:rPr>
          <w:rFonts w:ascii="Times New Roman" w:hAnsi="Times New Roman" w:cs="Times New Roman"/>
          <w:sz w:val="28"/>
          <w:szCs w:val="28"/>
        </w:rPr>
        <w:t>населения в</w:t>
      </w:r>
      <w:r>
        <w:rPr>
          <w:rFonts w:ascii="Times New Roman" w:hAnsi="Times New Roman" w:cs="Times New Roman"/>
          <w:sz w:val="28"/>
          <w:szCs w:val="28"/>
        </w:rPr>
        <w:t xml:space="preserve"> области гражданской обороны» заменены словами</w:t>
      </w:r>
      <w:r w:rsidR="0001708E" w:rsidRPr="004430FB">
        <w:rPr>
          <w:rFonts w:ascii="Times New Roman" w:hAnsi="Times New Roman" w:cs="Times New Roman"/>
          <w:sz w:val="28"/>
          <w:szCs w:val="28"/>
        </w:rPr>
        <w:t xml:space="preserve"> </w:t>
      </w:r>
      <w:r w:rsidR="0001708E" w:rsidRPr="009118FA">
        <w:rPr>
          <w:rFonts w:ascii="Times New Roman" w:hAnsi="Times New Roman" w:cs="Times New Roman"/>
          <w:sz w:val="28"/>
          <w:szCs w:val="28"/>
        </w:rPr>
        <w:t>«подготовка</w:t>
      </w:r>
      <w:r w:rsidR="0001708E" w:rsidRPr="004430FB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01708E"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</w:t>
      </w:r>
      <w:r>
        <w:rPr>
          <w:rFonts w:ascii="Times New Roman" w:hAnsi="Times New Roman" w:cs="Times New Roman"/>
          <w:sz w:val="28"/>
          <w:szCs w:val="28"/>
        </w:rPr>
        <w:t>» и слова «</w:t>
      </w:r>
      <w:r w:rsidR="00742F25">
        <w:rPr>
          <w:rFonts w:ascii="Times New Roman" w:hAnsi="Times New Roman" w:cs="Times New Roman"/>
          <w:sz w:val="28"/>
          <w:szCs w:val="28"/>
        </w:rPr>
        <w:t>об опасностях, возникающих при ведении военных действий или вследствие этих действий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2F25">
        <w:rPr>
          <w:rFonts w:ascii="Times New Roman" w:hAnsi="Times New Roman" w:cs="Times New Roman"/>
          <w:sz w:val="28"/>
          <w:szCs w:val="28"/>
        </w:rPr>
        <w:t xml:space="preserve"> заменены словами «</w:t>
      </w:r>
      <w:r w:rsidRPr="00742F25">
        <w:rPr>
          <w:rFonts w:ascii="Times New Roman" w:hAnsi="Times New Roman" w:cs="Times New Roman"/>
          <w:sz w:val="28"/>
          <w:szCs w:val="28"/>
        </w:rPr>
        <w:t>об опасностях, возникающих при военных конфликтах или вследствие этих конфликтов</w:t>
      </w:r>
      <w:r w:rsidR="00742F25">
        <w:rPr>
          <w:rFonts w:ascii="Times New Roman" w:hAnsi="Times New Roman" w:cs="Times New Roman"/>
          <w:sz w:val="28"/>
          <w:szCs w:val="28"/>
        </w:rPr>
        <w:t xml:space="preserve">» </w:t>
      </w:r>
      <w:r w:rsidR="0001708E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952C0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</w:t>
      </w:r>
      <w:r w:rsidR="0001708E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E952C0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1708E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12.02.1998 № 28-ФЗ «О гражданской обороне»</w:t>
      </w:r>
      <w:r w:rsidR="00E952C0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изменениями </w:t>
      </w:r>
      <w:r w:rsidR="0001708E" w:rsidRPr="00742F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29.06.2015 № 171-ФЗ.</w:t>
      </w:r>
    </w:p>
    <w:p w:rsidR="0001708E" w:rsidRDefault="00426063" w:rsidP="0001708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 «Характеристика текущего состояния»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гарнизона пожарной охраны» заменены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пожарно-спасательного гарнизона»</w:t>
      </w:r>
      <w:r w:rsidR="00BE434B">
        <w:rPr>
          <w:rFonts w:ascii="Times New Roman" w:hAnsi="Times New Roman" w:cs="Times New Roman"/>
          <w:sz w:val="28"/>
          <w:szCs w:val="28"/>
        </w:rPr>
        <w:t xml:space="preserve"> </w:t>
      </w:r>
      <w:r w:rsidR="00E952C0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952C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21.12.1994 </w:t>
      </w:r>
      <w:r w:rsidR="00E952C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№ 69-ФЗ «О пожарной безопасности»</w:t>
      </w:r>
      <w:r w:rsidR="00E952C0">
        <w:rPr>
          <w:rFonts w:ascii="Times New Roman" w:hAnsi="Times New Roman" w:cs="Times New Roman"/>
          <w:sz w:val="28"/>
          <w:szCs w:val="28"/>
        </w:rPr>
        <w:t xml:space="preserve"> с изменениями </w:t>
      </w:r>
      <w:r>
        <w:rPr>
          <w:rFonts w:ascii="Times New Roman" w:hAnsi="Times New Roman" w:cs="Times New Roman"/>
          <w:sz w:val="28"/>
          <w:szCs w:val="28"/>
        </w:rPr>
        <w:t>от 13.07.2015 №</w:t>
      </w:r>
      <w:r w:rsidR="00E952C0">
        <w:rPr>
          <w:rFonts w:ascii="Times New Roman" w:hAnsi="Times New Roman" w:cs="Times New Roman"/>
          <w:sz w:val="28"/>
          <w:szCs w:val="28"/>
        </w:rPr>
        <w:t xml:space="preserve"> 234-ФЗ</w:t>
      </w:r>
      <w:r w:rsidR="00D40B6C">
        <w:rPr>
          <w:rFonts w:ascii="Times New Roman" w:hAnsi="Times New Roman" w:cs="Times New Roman"/>
          <w:sz w:val="28"/>
          <w:szCs w:val="28"/>
        </w:rPr>
        <w:t>.</w:t>
      </w:r>
    </w:p>
    <w:p w:rsidR="00BE434B" w:rsidRPr="00BE434B" w:rsidRDefault="00BE434B" w:rsidP="00BE434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города от 02.02.2011     № 435 «Об утверждении порядка формирования и ведения реестра муниципальных услуг городского округа город Сургут» с изменениями от 07.05.2015 № 3032:</w:t>
      </w:r>
    </w:p>
    <w:p w:rsidR="00D40B6C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E434B">
        <w:rPr>
          <w:sz w:val="28"/>
          <w:szCs w:val="28"/>
        </w:rPr>
        <w:t xml:space="preserve">о тексту постановления </w:t>
      </w:r>
      <w:r w:rsidR="00BE434B" w:rsidRPr="00BE434B">
        <w:rPr>
          <w:sz w:val="28"/>
          <w:szCs w:val="28"/>
        </w:rPr>
        <w:t xml:space="preserve">слова «муниципальная услуга» </w:t>
      </w:r>
      <w:r w:rsidR="00BE434B">
        <w:rPr>
          <w:sz w:val="28"/>
          <w:szCs w:val="28"/>
        </w:rPr>
        <w:t>исключены;</w:t>
      </w:r>
    </w:p>
    <w:p w:rsidR="00BE434B" w:rsidRDefault="00BE434B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E434B">
        <w:rPr>
          <w:sz w:val="28"/>
          <w:szCs w:val="28"/>
        </w:rPr>
        <w:t xml:space="preserve"> </w:t>
      </w:r>
      <w:r>
        <w:rPr>
          <w:sz w:val="28"/>
          <w:szCs w:val="28"/>
        </w:rPr>
        <w:t>наименовании мероприятия</w:t>
      </w:r>
      <w:r w:rsidRPr="00BE434B">
        <w:rPr>
          <w:sz w:val="28"/>
          <w:szCs w:val="28"/>
        </w:rPr>
        <w:t xml:space="preserve"> 1.1.3. </w:t>
      </w:r>
      <w:r>
        <w:rPr>
          <w:sz w:val="28"/>
          <w:szCs w:val="28"/>
        </w:rPr>
        <w:t>слова «оказывающего муниципальную услугу» исключены;</w:t>
      </w:r>
    </w:p>
    <w:p w:rsidR="00BE434B" w:rsidRDefault="00BE434B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мероприятии 1.1.3. показатель «степень соблюдения стандарта качества оказываемой муниципальной услуги» с числовыми значениями показателя исключён;</w:t>
      </w:r>
    </w:p>
    <w:p w:rsidR="00BE434B" w:rsidRDefault="00BE434B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мероприятии 1.1.3. наименование показателя </w:t>
      </w:r>
      <w:r w:rsidR="00B06629">
        <w:rPr>
          <w:sz w:val="28"/>
          <w:szCs w:val="28"/>
        </w:rPr>
        <w:t xml:space="preserve">«удовлетворённость населения качеством оказываемой муниципальной услуги» </w:t>
      </w:r>
      <w:r>
        <w:rPr>
          <w:sz w:val="28"/>
          <w:szCs w:val="28"/>
        </w:rPr>
        <w:t>изложено в новой редакции:</w:t>
      </w:r>
    </w:p>
    <w:p w:rsidR="00BE434B" w:rsidRDefault="00BE434B" w:rsidP="00B06629">
      <w:pPr>
        <w:pStyle w:val="a6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«удовлетворённость населения качеством выполнения аварийно-спасательных работ и подготовки населения в области гражданской обороны</w:t>
      </w:r>
      <w:r w:rsidR="00110282">
        <w:rPr>
          <w:sz w:val="28"/>
          <w:szCs w:val="28"/>
        </w:rPr>
        <w:t>, %</w:t>
      </w:r>
      <w:r>
        <w:rPr>
          <w:sz w:val="28"/>
          <w:szCs w:val="28"/>
        </w:rPr>
        <w:t>»</w:t>
      </w:r>
      <w:r w:rsidR="00B06629">
        <w:rPr>
          <w:sz w:val="28"/>
          <w:szCs w:val="28"/>
        </w:rPr>
        <w:t>;</w:t>
      </w:r>
    </w:p>
    <w:p w:rsidR="00BE434B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 мероприятия 1.1.4. слова «обеспечение условий оказания муниципальной услуги» исключены;</w:t>
      </w:r>
    </w:p>
    <w:p w:rsidR="00B06629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мероприятии 1.1.4. наименование показателя изложено в новой редакции:</w:t>
      </w:r>
    </w:p>
    <w:p w:rsidR="00B06629" w:rsidRDefault="00110282" w:rsidP="00B06629">
      <w:pPr>
        <w:pStyle w:val="a6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«доля</w:t>
      </w:r>
      <w:r w:rsidR="00B06629">
        <w:rPr>
          <w:sz w:val="28"/>
          <w:szCs w:val="28"/>
        </w:rPr>
        <w:t xml:space="preserve"> выполненных работ по содержанию территории, здания, помещений, оборудования и инвентаря учреждения</w:t>
      </w:r>
      <w:r>
        <w:rPr>
          <w:sz w:val="28"/>
          <w:szCs w:val="28"/>
        </w:rPr>
        <w:t>, от необходимого объёма работ по содержанию территории, здания, помещений, оборудования и инвентаря учреждения, %</w:t>
      </w:r>
      <w:r w:rsidR="00B06629">
        <w:rPr>
          <w:sz w:val="28"/>
          <w:szCs w:val="28"/>
        </w:rPr>
        <w:t>»;</w:t>
      </w:r>
    </w:p>
    <w:p w:rsidR="00B06629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 мероприятия 2.2.1. слова «оказывающего муниципальную услугу» исключены;</w:t>
      </w:r>
    </w:p>
    <w:p w:rsidR="00B06629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мероприятии 2.2.1. наименование показателя «удовлетворённость населения качеством оказываемой муниципальной услуги» изложено в новой редакции:</w:t>
      </w:r>
    </w:p>
    <w:p w:rsidR="00B06629" w:rsidRDefault="00B06629" w:rsidP="00B06629">
      <w:pPr>
        <w:pStyle w:val="a6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«удовлетворённость населения качеством выполнения работ по сбору и обмену информацией в области защиты населения и территории городского округа от чрезвычайных ситуаций, обеспечению своевременного оповещения и информирования населения об угрозе возникновения или о возникновении чрезвычайных ситуаций</w:t>
      </w:r>
      <w:r w:rsidR="00110282">
        <w:rPr>
          <w:sz w:val="28"/>
          <w:szCs w:val="28"/>
        </w:rPr>
        <w:t>, %</w:t>
      </w:r>
      <w:r>
        <w:rPr>
          <w:sz w:val="28"/>
          <w:szCs w:val="28"/>
        </w:rPr>
        <w:t>»;</w:t>
      </w:r>
    </w:p>
    <w:p w:rsidR="00B06629" w:rsidRDefault="00B06629" w:rsidP="00BE434B">
      <w:pPr>
        <w:pStyle w:val="a6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664A">
        <w:rPr>
          <w:sz w:val="28"/>
          <w:szCs w:val="28"/>
        </w:rPr>
        <w:t>в мероприятии 2.2.1. показатель «степень соблюдения стандарта качества оказываемой муниципальной услуги» с числовыми</w:t>
      </w:r>
      <w:r w:rsidR="005C1C32">
        <w:rPr>
          <w:sz w:val="28"/>
          <w:szCs w:val="28"/>
        </w:rPr>
        <w:t xml:space="preserve"> значениями показателя исключён.</w:t>
      </w:r>
    </w:p>
    <w:p w:rsidR="00EA664A" w:rsidRPr="005C1C32" w:rsidRDefault="005C1C32" w:rsidP="005C1C32">
      <w:pPr>
        <w:pStyle w:val="a6"/>
        <w:numPr>
          <w:ilvl w:val="0"/>
          <w:numId w:val="3"/>
        </w:numPr>
        <w:tabs>
          <w:tab w:val="left" w:pos="360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распоряжением Администрации города от 12.08.2015 № 2013 «О признании утратившим силу муниципального правового акта» </w:t>
      </w:r>
      <w:r w:rsidR="00D46F92" w:rsidRPr="005C1C32">
        <w:rPr>
          <w:sz w:val="28"/>
          <w:szCs w:val="28"/>
        </w:rPr>
        <w:t>мероприятие 3.1.1. «Разработка, утверждение муниципальных заданий на оказание муниципальных услуг» с соответствующим показателем исключены.</w:t>
      </w:r>
    </w:p>
    <w:p w:rsidR="00CE1DA8" w:rsidRPr="00870960" w:rsidRDefault="00CE1DA8" w:rsidP="008709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мероприятии 1.1.1. в показателе «доля водолазов, аттестованных на 6 разряд (2 класс,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E1D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специализации), от общего числа водолазов, подлежащих переаттестации, %»</w:t>
      </w:r>
      <w:r w:rsid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870960" w:rsidRP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исловое значение показателя 2016</w:t>
      </w:r>
      <w:r w:rsidRP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«100» заменено на числовое значение «</w:t>
      </w:r>
      <w:r w:rsidR="00870960" w:rsidRP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связи с тем, что</w:t>
      </w:r>
      <w:r w:rsidR="00870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подводных работ, выполняемых ежегодно, показывает, что в 2016 году водолазы не смогут выработать положенное для аттестации количество подводных часов, поэтому их переаттестация будет перепланирована на 2017 год.</w:t>
      </w:r>
    </w:p>
    <w:p w:rsidR="009D3019" w:rsidRDefault="009D3019" w:rsidP="00CE1DA8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мероприятии 2.1.4. в показателе «уровень звукового покрытия территории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электросиренами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системы оповещения и информирования о чрезвычайных ситуациях, %» числовые значения показателя на период с 2016 года по 2020 год «77», «84», «91», «97», «100» заменены значениями </w:t>
      </w:r>
      <w:r w:rsidR="00F43E43" w:rsidRPr="00F43E43">
        <w:rPr>
          <w:rFonts w:ascii="Times New Roman" w:eastAsia="Times New Roman" w:hAnsi="Times New Roman" w:cs="Times New Roman"/>
          <w:sz w:val="28"/>
          <w:szCs w:val="28"/>
          <w:lang w:eastAsia="ru-RU"/>
        </w:rPr>
        <w:t>«65,7», «62,5», «59,5», «56,8</w:t>
      </w:r>
      <w:r w:rsidRPr="00F43E4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«54</w:t>
      </w:r>
      <w:r w:rsidR="00F43E43" w:rsidRPr="00F43E43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Pr="00F43E4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43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перерасчётом в рамках доведённых лимитов бюджетных ассигнований</w:t>
      </w:r>
      <w:r w:rsidR="00905C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CFF" w:rsidRDefault="00905CFF" w:rsidP="00905CF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5C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дополнительной потребности и соответст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вующие значения</w:t>
      </w:r>
      <w:r w:rsidRPr="00905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результата реализац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данного мероприятия приведены</w:t>
      </w:r>
      <w:r w:rsidRPr="00905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табличной форме в виде отдельного приложения.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6C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Укрупнённый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асчёт значений</w:t>
      </w:r>
      <w:r w:rsidR="00886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</w:t>
      </w:r>
      <w:r w:rsidRPr="00905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приведён в табличной форме. </w:t>
      </w:r>
    </w:p>
    <w:p w:rsidR="00CE1DA8" w:rsidRDefault="008866CE" w:rsidP="008866C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Детализированный расчёт показателей следующий:</w:t>
      </w:r>
    </w:p>
    <w:p w:rsidR="008866CE" w:rsidRPr="007C0C18" w:rsidRDefault="008866CE" w:rsidP="008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18">
        <w:rPr>
          <w:rFonts w:ascii="Times New Roman" w:hAnsi="Times New Roman" w:cs="Times New Roman"/>
          <w:sz w:val="28"/>
          <w:szCs w:val="28"/>
        </w:rPr>
        <w:t xml:space="preserve">В настоящее время действующая городская система оповещения и информирования населения города Сургута о чрезвычайных ситуациях            </w:t>
      </w:r>
      <w:proofErr w:type="gramStart"/>
      <w:r w:rsidRPr="007C0C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7C0C18">
        <w:rPr>
          <w:rFonts w:ascii="Times New Roman" w:hAnsi="Times New Roman" w:cs="Times New Roman"/>
          <w:sz w:val="28"/>
          <w:szCs w:val="28"/>
        </w:rPr>
        <w:t xml:space="preserve">далее - система оповещения), в том числе локальные системы оповещения железнодорожной станции Сургут,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Сургутской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 ГРЭС-1 и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Сургутской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 ГРЭС-2, включают в себя 38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 различной мощности, а также пункт управления системы оповещения, расположенный на базе МКУ «ЕДДС города Сургута».   Все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lastRenderedPageBreak/>
        <w:t>электросирены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 расположены на кровлях жилых и производственных многоэтажных зданий, расположенных на территории города.  </w:t>
      </w:r>
    </w:p>
    <w:p w:rsidR="008866CE" w:rsidRPr="007C0C18" w:rsidRDefault="008866CE" w:rsidP="008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18">
        <w:rPr>
          <w:rFonts w:ascii="Times New Roman" w:hAnsi="Times New Roman" w:cs="Times New Roman"/>
          <w:sz w:val="28"/>
          <w:szCs w:val="28"/>
        </w:rPr>
        <w:t xml:space="preserve">Учитывая технические характеристики данных оконечных устройств, общая площадь </w:t>
      </w:r>
      <w:r w:rsidRPr="007C0C18">
        <w:rPr>
          <w:rFonts w:ascii="Times New Roman" w:hAnsi="Times New Roman" w:cs="Times New Roman"/>
          <w:bCs/>
          <w:sz w:val="28"/>
          <w:szCs w:val="28"/>
        </w:rPr>
        <w:t xml:space="preserve">звукового покрытия территории города </w:t>
      </w:r>
      <w:proofErr w:type="spellStart"/>
      <w:r w:rsidRPr="007C0C18">
        <w:rPr>
          <w:rFonts w:ascii="Times New Roman" w:hAnsi="Times New Roman" w:cs="Times New Roman"/>
          <w:bCs/>
          <w:sz w:val="28"/>
          <w:szCs w:val="28"/>
        </w:rPr>
        <w:t>электросиренами</w:t>
      </w:r>
      <w:proofErr w:type="spellEnd"/>
      <w:r w:rsidRPr="007C0C1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Pr="007C0C18">
        <w:rPr>
          <w:rFonts w:ascii="Times New Roman" w:hAnsi="Times New Roman" w:cs="Times New Roman"/>
          <w:sz w:val="28"/>
          <w:szCs w:val="28"/>
        </w:rPr>
        <w:t>а сегодняшний день составляет 25 км</w:t>
      </w:r>
      <w:r w:rsidRPr="007C0C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0C18">
        <w:rPr>
          <w:rFonts w:ascii="Times New Roman" w:hAnsi="Times New Roman" w:cs="Times New Roman"/>
          <w:sz w:val="28"/>
          <w:szCs w:val="28"/>
        </w:rPr>
        <w:t xml:space="preserve">. </w:t>
      </w:r>
      <w:r w:rsidRPr="007C0C18">
        <w:rPr>
          <w:rFonts w:ascii="Times New Roman" w:hAnsi="Times New Roman" w:cs="Times New Roman"/>
          <w:sz w:val="28"/>
          <w:szCs w:val="28"/>
        </w:rPr>
        <w:tab/>
      </w:r>
    </w:p>
    <w:p w:rsidR="008866CE" w:rsidRPr="007C0C18" w:rsidRDefault="008866CE" w:rsidP="008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18">
        <w:rPr>
          <w:rFonts w:ascii="Times New Roman" w:hAnsi="Times New Roman" w:cs="Times New Roman"/>
          <w:sz w:val="28"/>
          <w:szCs w:val="28"/>
        </w:rPr>
        <w:t xml:space="preserve">В свою очередь, площадь застройки, подлежащей звуковому покрытию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электросиренами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>, по состоянию на 2015 год в среднем составляет 36 км</w:t>
      </w:r>
      <w:r w:rsidRPr="007C0C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0C18">
        <w:rPr>
          <w:rFonts w:ascii="Times New Roman" w:hAnsi="Times New Roman" w:cs="Times New Roman"/>
          <w:sz w:val="28"/>
          <w:szCs w:val="28"/>
        </w:rPr>
        <w:t>. Соответственно, 11 км</w:t>
      </w:r>
      <w:r w:rsidRPr="007C0C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0C18">
        <w:rPr>
          <w:rFonts w:ascii="Times New Roman" w:hAnsi="Times New Roman" w:cs="Times New Roman"/>
          <w:sz w:val="28"/>
          <w:szCs w:val="28"/>
        </w:rPr>
        <w:t xml:space="preserve"> (30 %), и в большей мере, это новые жилые микрорайоны и промышленная зона, остаётся неохваченной звучанием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. Кроме того, согласно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C0C18">
        <w:rPr>
          <w:rFonts w:ascii="Times New Roman" w:hAnsi="Times New Roman" w:cs="Times New Roman"/>
          <w:sz w:val="28"/>
          <w:szCs w:val="28"/>
        </w:rPr>
        <w:t>енеральному плану, площадь застройки ежегодно будет увеличиваться не менее чем на 2 км</w:t>
      </w:r>
      <w:r w:rsidRPr="007C0C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0C18">
        <w:rPr>
          <w:rFonts w:ascii="Times New Roman" w:hAnsi="Times New Roman" w:cs="Times New Roman"/>
          <w:sz w:val="28"/>
          <w:szCs w:val="28"/>
        </w:rPr>
        <w:t>. Следовательно, к 2030 году общая площадь территории, подлежащей звуковому покрытию, составит не менее 66 км</w:t>
      </w:r>
      <w:r w:rsidRPr="007C0C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0C18">
        <w:rPr>
          <w:rFonts w:ascii="Times New Roman" w:hAnsi="Times New Roman" w:cs="Times New Roman"/>
          <w:sz w:val="28"/>
          <w:szCs w:val="28"/>
        </w:rPr>
        <w:t xml:space="preserve">.   </w:t>
      </w:r>
      <w:r w:rsidRPr="007C0C18">
        <w:rPr>
          <w:rFonts w:ascii="Times New Roman" w:hAnsi="Times New Roman" w:cs="Times New Roman"/>
          <w:sz w:val="24"/>
          <w:szCs w:val="24"/>
        </w:rPr>
        <w:t xml:space="preserve">   </w:t>
      </w:r>
      <w:r w:rsidRPr="007C0C1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866CE" w:rsidRPr="007C0C18" w:rsidRDefault="008866CE" w:rsidP="008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C18">
        <w:rPr>
          <w:rFonts w:ascii="Times New Roman" w:hAnsi="Times New Roman" w:cs="Times New Roman"/>
          <w:sz w:val="28"/>
          <w:szCs w:val="28"/>
        </w:rPr>
        <w:t xml:space="preserve">С целью достижения максимального уровня </w:t>
      </w:r>
      <w:r w:rsidRPr="007C0C18">
        <w:rPr>
          <w:rFonts w:ascii="Times New Roman" w:hAnsi="Times New Roman" w:cs="Times New Roman"/>
          <w:bCs/>
          <w:sz w:val="28"/>
          <w:szCs w:val="28"/>
        </w:rPr>
        <w:t xml:space="preserve">звукового покрытия территории города </w:t>
      </w:r>
      <w:proofErr w:type="spellStart"/>
      <w:r w:rsidRPr="007C0C18">
        <w:rPr>
          <w:rFonts w:ascii="Times New Roman" w:hAnsi="Times New Roman" w:cs="Times New Roman"/>
          <w:bCs/>
          <w:sz w:val="28"/>
          <w:szCs w:val="28"/>
        </w:rPr>
        <w:t>электросиренами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, учитывая радиус звукового покрытия одной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электросиреной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, необходимо дополнительно установить на территории города                 21 </w:t>
      </w:r>
      <w:proofErr w:type="spellStart"/>
      <w:r w:rsidRPr="007C0C18">
        <w:rPr>
          <w:rFonts w:ascii="Times New Roman" w:hAnsi="Times New Roman" w:cs="Times New Roman"/>
          <w:sz w:val="28"/>
          <w:szCs w:val="28"/>
        </w:rPr>
        <w:t>электросирену</w:t>
      </w:r>
      <w:proofErr w:type="spellEnd"/>
      <w:r w:rsidRPr="007C0C18">
        <w:rPr>
          <w:rFonts w:ascii="Times New Roman" w:hAnsi="Times New Roman" w:cs="Times New Roman"/>
          <w:sz w:val="28"/>
          <w:szCs w:val="28"/>
        </w:rPr>
        <w:t xml:space="preserve"> типа УМС-2000. </w:t>
      </w:r>
    </w:p>
    <w:p w:rsidR="008866CE" w:rsidRPr="00C14BB0" w:rsidRDefault="008866CE" w:rsidP="008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BB0">
        <w:rPr>
          <w:rFonts w:ascii="Times New Roman" w:hAnsi="Times New Roman" w:cs="Times New Roman"/>
          <w:sz w:val="28"/>
          <w:szCs w:val="28"/>
        </w:rPr>
        <w:t xml:space="preserve">Формула расчёта уровня звукового покрытия территории </w:t>
      </w:r>
      <w:proofErr w:type="gramStart"/>
      <w:r w:rsidRPr="00C14BB0">
        <w:rPr>
          <w:rFonts w:ascii="Times New Roman" w:hAnsi="Times New Roman" w:cs="Times New Roman"/>
          <w:sz w:val="28"/>
          <w:szCs w:val="28"/>
        </w:rPr>
        <w:t xml:space="preserve">города  </w:t>
      </w:r>
      <w:proofErr w:type="spellStart"/>
      <w:r w:rsidRPr="00C14BB0">
        <w:rPr>
          <w:rFonts w:ascii="Times New Roman" w:hAnsi="Times New Roman" w:cs="Times New Roman"/>
          <w:sz w:val="28"/>
          <w:szCs w:val="28"/>
        </w:rPr>
        <w:t>электросиренами</w:t>
      </w:r>
      <w:proofErr w:type="spellEnd"/>
      <w:proofErr w:type="gramEnd"/>
      <w:r w:rsidRPr="00C14BB0">
        <w:rPr>
          <w:rFonts w:ascii="Times New Roman" w:hAnsi="Times New Roman" w:cs="Times New Roman"/>
          <w:sz w:val="28"/>
          <w:szCs w:val="28"/>
        </w:rPr>
        <w:t xml:space="preserve"> следующая: </w:t>
      </w:r>
    </w:p>
    <w:p w:rsidR="008866CE" w:rsidRPr="00C14BB0" w:rsidRDefault="008866CE" w:rsidP="008866CE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866CE" w:rsidRPr="00C14BB0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покр.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сущ.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необх.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×100 % </m:t>
        </m:r>
      </m:oMath>
      <w:r w:rsidR="008866CE" w:rsidRPr="00C14BB0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  <w:lang w:val="en-US"/>
        </w:rPr>
        <w:t>U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покр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. 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>- уровень звукового покрытия, %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необх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.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- необходимая площадь звукового покрытия</w:t>
      </w:r>
      <w:r w:rsidRPr="00C14BB0">
        <w:rPr>
          <w:rFonts w:ascii="Times New Roman" w:hAnsi="Times New Roman" w:cs="Times New Roman"/>
          <w:sz w:val="24"/>
          <w:szCs w:val="24"/>
        </w:rPr>
        <w:t>, км</w:t>
      </w:r>
      <w:r w:rsidRPr="00C14BB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сущ.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- существующая площадь звукового покрытия, км</w:t>
      </w:r>
      <w:r w:rsidRPr="00C14BB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>, где</w:t>
      </w:r>
    </w:p>
    <w:p w:rsidR="008866CE" w:rsidRPr="00C14BB0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C14BB0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14BB0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C14B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сущ.</w:t>
      </w:r>
      <w:r w:rsidRPr="00C14B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14BB0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14B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С-40 </w:t>
      </w:r>
      <w:r w:rsidRPr="00C14BB0">
        <w:rPr>
          <w:rFonts w:ascii="Times New Roman" w:eastAsiaTheme="minorEastAsia" w:hAnsi="Times New Roman" w:cs="Times New Roman"/>
          <w:sz w:val="28"/>
          <w:szCs w:val="28"/>
        </w:rPr>
        <w:t>× 0</w:t>
      </w:r>
      <w:proofErr w:type="gramStart"/>
      <w:r w:rsidRPr="00C14BB0">
        <w:rPr>
          <w:rFonts w:ascii="Times New Roman" w:eastAsiaTheme="minorEastAsia" w:hAnsi="Times New Roman" w:cs="Times New Roman"/>
          <w:sz w:val="28"/>
          <w:szCs w:val="28"/>
        </w:rPr>
        <w:t>,5</w:t>
      </w:r>
      <w:proofErr w:type="gramEnd"/>
      <w:r w:rsidRPr="00C14BB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C14BB0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14B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УМС-2000 </w:t>
      </w:r>
      <w:r w:rsidRPr="00C14BB0">
        <w:rPr>
          <w:rFonts w:ascii="Times New Roman" w:eastAsiaTheme="minorEastAsia" w:hAnsi="Times New Roman" w:cs="Times New Roman"/>
          <w:sz w:val="28"/>
          <w:szCs w:val="28"/>
        </w:rPr>
        <w:t>× 2,0, где</w:t>
      </w:r>
    </w:p>
    <w:p w:rsidR="008866CE" w:rsidRPr="00C14BB0" w:rsidRDefault="008866CE" w:rsidP="008866CE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С-40 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- количество 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</w:rPr>
        <w:t>электросирен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С-40, шт. 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Pr="00C14BB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УМС-2000 </w:t>
      </w: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- количество 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</w:rPr>
        <w:t>электросирен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УМС-2000, шт.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0,5 - площадь звукового покрытия одной 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</w:rPr>
        <w:t>электросиреной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С-40, </w:t>
      </w:r>
      <w:r w:rsidRPr="00C14BB0">
        <w:rPr>
          <w:rFonts w:ascii="Times New Roman" w:hAnsi="Times New Roman" w:cs="Times New Roman"/>
          <w:sz w:val="24"/>
          <w:szCs w:val="24"/>
        </w:rPr>
        <w:t>км</w:t>
      </w:r>
      <w:r w:rsidRPr="00C14BB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866CE" w:rsidRPr="00C14BB0" w:rsidRDefault="008866CE" w:rsidP="008866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2,0 - площадь звукового покрытия одной </w:t>
      </w:r>
      <w:proofErr w:type="spellStart"/>
      <w:r w:rsidRPr="00C14BB0">
        <w:rPr>
          <w:rFonts w:ascii="Times New Roman" w:eastAsiaTheme="minorEastAsia" w:hAnsi="Times New Roman" w:cs="Times New Roman"/>
          <w:sz w:val="24"/>
          <w:szCs w:val="24"/>
        </w:rPr>
        <w:t>электросиреной</w:t>
      </w:r>
      <w:proofErr w:type="spellEnd"/>
      <w:r w:rsidRPr="00C14BB0">
        <w:rPr>
          <w:rFonts w:ascii="Times New Roman" w:eastAsiaTheme="minorEastAsia" w:hAnsi="Times New Roman" w:cs="Times New Roman"/>
          <w:sz w:val="24"/>
          <w:szCs w:val="24"/>
        </w:rPr>
        <w:t xml:space="preserve"> УМС-2000, </w:t>
      </w:r>
      <w:r w:rsidRPr="00C14BB0">
        <w:rPr>
          <w:rFonts w:ascii="Times New Roman" w:hAnsi="Times New Roman" w:cs="Times New Roman"/>
          <w:sz w:val="24"/>
          <w:szCs w:val="24"/>
        </w:rPr>
        <w:t>км</w:t>
      </w:r>
      <w:r w:rsidRPr="00C14BB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866CE" w:rsidRPr="00196F36" w:rsidRDefault="008866CE" w:rsidP="008866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2015 год (0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25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=70 %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2016 год (4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электросирены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33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=86,84 %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2017 год (4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электросирены</w:t>
      </w:r>
      <w:r>
        <w:rPr>
          <w:rFonts w:ascii="Times New Roman" w:hAnsi="Times New Roman" w:cs="Times New Roman"/>
          <w:sz w:val="28"/>
          <w:szCs w:val="28"/>
          <w:u w:val="single"/>
        </w:rPr>
        <w:t>+проект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на 13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электросирен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41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=102,5 %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2018 год 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2D5BCE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=102,38 %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2019 год 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2D5BCE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45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=102,27 %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2020 год 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2D5BCE" w:rsidRDefault="008866CE" w:rsidP="008866CE">
      <w:pPr>
        <w:spacing w:after="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47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=102,17 %</m:t>
          </m:r>
        </m:oMath>
      </m:oMathPara>
    </w:p>
    <w:p w:rsidR="008866CE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2021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49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=102,08 %</m:t>
          </m:r>
        </m:oMath>
      </m:oMathPara>
    </w:p>
    <w:p w:rsidR="008866CE" w:rsidRPr="00196F36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2022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51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=102,0 %</m:t>
          </m:r>
        </m:oMath>
      </m:oMathPara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2023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53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=101,92 %</m:t>
          </m:r>
        </m:oMath>
      </m:oMathPara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2024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196F36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55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=101,85 %</m:t>
          </m:r>
        </m:oMath>
      </m:oMathPara>
    </w:p>
    <w:p w:rsidR="008866CE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2025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57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=101,78 %</m:t>
          </m:r>
        </m:oMath>
      </m:oMathPara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2026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2"/>
          <w:szCs w:val="12"/>
          <w:u w:val="single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59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=101,72 %</m:t>
          </m:r>
        </m:oMath>
      </m:oMathPara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2027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61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=101,66 %</m:t>
          </m:r>
        </m:oMath>
      </m:oMathPara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2028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63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=101,61 %</m:t>
          </m:r>
        </m:oMath>
      </m:oMathPara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2029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65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=101,56 %</m:t>
          </m:r>
        </m:oMath>
      </m:oMathPara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66CE" w:rsidRPr="0020749B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20749B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2030 год </w:t>
      </w:r>
      <w:r w:rsidRPr="0020749B">
        <w:rPr>
          <w:rFonts w:ascii="Times New Roman" w:hAnsi="Times New Roman" w:cs="Times New Roman"/>
          <w:sz w:val="28"/>
          <w:szCs w:val="28"/>
          <w:u w:val="single"/>
        </w:rPr>
        <w:t xml:space="preserve">(1 </w:t>
      </w:r>
      <w:proofErr w:type="spellStart"/>
      <w:r w:rsidRPr="0020749B">
        <w:rPr>
          <w:rFonts w:ascii="Times New Roman" w:hAnsi="Times New Roman" w:cs="Times New Roman"/>
          <w:sz w:val="28"/>
          <w:szCs w:val="28"/>
          <w:u w:val="single"/>
        </w:rPr>
        <w:t>электросирена</w:t>
      </w:r>
      <w:proofErr w:type="spellEnd"/>
      <w:r w:rsidRPr="0020749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8866CE" w:rsidRPr="00FC7BC2" w:rsidRDefault="008866CE" w:rsidP="008866CE">
      <w:pPr>
        <w:spacing w:after="0"/>
        <w:jc w:val="center"/>
        <w:rPr>
          <w:rFonts w:ascii="Times New Roman" w:eastAsiaTheme="minorEastAsia" w:hAnsi="Times New Roman" w:cs="Times New Roman"/>
          <w:sz w:val="16"/>
          <w:szCs w:val="16"/>
        </w:rPr>
      </w:pPr>
    </w:p>
    <w:p w:rsidR="008866CE" w:rsidRPr="0020749B" w:rsidRDefault="0090429E" w:rsidP="008866CE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покр.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67 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=101,51 %</m:t>
          </m:r>
        </m:oMath>
      </m:oMathPara>
    </w:p>
    <w:p w:rsidR="008866CE" w:rsidRDefault="008866CE" w:rsidP="00905C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6CE" w:rsidRDefault="008866CE" w:rsidP="00905C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E85" w:rsidRDefault="002D4E85" w:rsidP="007D0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E85" w:rsidRDefault="002D4E85" w:rsidP="007D0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128" w:rsidRPr="00E33208" w:rsidRDefault="007D0128" w:rsidP="007D0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E3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3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3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Пухтеев</w:t>
      </w:r>
    </w:p>
    <w:p w:rsidR="007D0128" w:rsidRDefault="007D0128" w:rsidP="007D0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CFF" w:rsidRPr="008866CE" w:rsidRDefault="007D0128" w:rsidP="008866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2015 </w:t>
      </w:r>
      <w:r w:rsidRPr="00B7111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05CFF" w:rsidRDefault="00905CFF" w:rsidP="007D0128">
      <w:pPr>
        <w:spacing w:after="0" w:line="240" w:lineRule="auto"/>
        <w:rPr>
          <w:rFonts w:ascii="Times New Roman" w:hAnsi="Times New Roman" w:cs="Times New Roman"/>
        </w:rPr>
      </w:pPr>
    </w:p>
    <w:p w:rsidR="008866CE" w:rsidRDefault="008866CE" w:rsidP="007D0128">
      <w:pPr>
        <w:spacing w:after="0" w:line="240" w:lineRule="auto"/>
        <w:rPr>
          <w:rFonts w:ascii="Times New Roman" w:hAnsi="Times New Roman" w:cs="Times New Roman"/>
        </w:rPr>
      </w:pPr>
    </w:p>
    <w:p w:rsidR="007D0128" w:rsidRPr="00B82F6F" w:rsidRDefault="007D0128" w:rsidP="007D01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Пухтеев Олег Вадимович</w:t>
      </w:r>
    </w:p>
    <w:p w:rsidR="007D0128" w:rsidRPr="001975BA" w:rsidRDefault="007D0128" w:rsidP="008866C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(3462) 52-40-29</w:t>
      </w:r>
    </w:p>
    <w:sectPr w:rsidR="007D0128" w:rsidRPr="001975BA" w:rsidSect="00387AB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>
    <w:nsid w:val="3F736CD1"/>
    <w:multiLevelType w:val="multilevel"/>
    <w:tmpl w:val="A6E8AF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77CD449F"/>
    <w:multiLevelType w:val="multilevel"/>
    <w:tmpl w:val="BCCC993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9EE"/>
    <w:rsid w:val="0001708E"/>
    <w:rsid w:val="0002022E"/>
    <w:rsid w:val="0004276F"/>
    <w:rsid w:val="000466C4"/>
    <w:rsid w:val="00071330"/>
    <w:rsid w:val="000745B3"/>
    <w:rsid w:val="00086947"/>
    <w:rsid w:val="000903AC"/>
    <w:rsid w:val="000A641C"/>
    <w:rsid w:val="000A6DF6"/>
    <w:rsid w:val="000B6B65"/>
    <w:rsid w:val="000C5860"/>
    <w:rsid w:val="00110282"/>
    <w:rsid w:val="00132413"/>
    <w:rsid w:val="00136A78"/>
    <w:rsid w:val="00141695"/>
    <w:rsid w:val="00152029"/>
    <w:rsid w:val="00166F17"/>
    <w:rsid w:val="00182700"/>
    <w:rsid w:val="001906A3"/>
    <w:rsid w:val="001908E8"/>
    <w:rsid w:val="001975BA"/>
    <w:rsid w:val="001A5DFA"/>
    <w:rsid w:val="001B1208"/>
    <w:rsid w:val="001B1E76"/>
    <w:rsid w:val="001C3D9D"/>
    <w:rsid w:val="001C50F3"/>
    <w:rsid w:val="001D188C"/>
    <w:rsid w:val="001E562F"/>
    <w:rsid w:val="0020781A"/>
    <w:rsid w:val="0021622B"/>
    <w:rsid w:val="002203F7"/>
    <w:rsid w:val="00244414"/>
    <w:rsid w:val="00251CAE"/>
    <w:rsid w:val="002659EE"/>
    <w:rsid w:val="00277EBA"/>
    <w:rsid w:val="0028712B"/>
    <w:rsid w:val="00292E2A"/>
    <w:rsid w:val="00296806"/>
    <w:rsid w:val="002A5833"/>
    <w:rsid w:val="002B5836"/>
    <w:rsid w:val="002C0BE3"/>
    <w:rsid w:val="002D4E85"/>
    <w:rsid w:val="002F54BF"/>
    <w:rsid w:val="0030274A"/>
    <w:rsid w:val="00362FF3"/>
    <w:rsid w:val="00370390"/>
    <w:rsid w:val="0037406B"/>
    <w:rsid w:val="0037453C"/>
    <w:rsid w:val="003752FC"/>
    <w:rsid w:val="00380E04"/>
    <w:rsid w:val="00387AB3"/>
    <w:rsid w:val="003965DA"/>
    <w:rsid w:val="003A1D0D"/>
    <w:rsid w:val="003B4088"/>
    <w:rsid w:val="003B6172"/>
    <w:rsid w:val="003B7DBB"/>
    <w:rsid w:val="003C0F5F"/>
    <w:rsid w:val="003D3094"/>
    <w:rsid w:val="003D3FE2"/>
    <w:rsid w:val="003D7BB7"/>
    <w:rsid w:val="0040279E"/>
    <w:rsid w:val="00421DCB"/>
    <w:rsid w:val="00426063"/>
    <w:rsid w:val="00432A3C"/>
    <w:rsid w:val="00443370"/>
    <w:rsid w:val="00452CDA"/>
    <w:rsid w:val="00461474"/>
    <w:rsid w:val="00475E21"/>
    <w:rsid w:val="00482C57"/>
    <w:rsid w:val="004903CC"/>
    <w:rsid w:val="004A2A3D"/>
    <w:rsid w:val="004A40B1"/>
    <w:rsid w:val="004A472F"/>
    <w:rsid w:val="004B3403"/>
    <w:rsid w:val="004C27E3"/>
    <w:rsid w:val="004E1CDA"/>
    <w:rsid w:val="004E29CA"/>
    <w:rsid w:val="004E2C0B"/>
    <w:rsid w:val="004E4227"/>
    <w:rsid w:val="004E5F02"/>
    <w:rsid w:val="004E62E2"/>
    <w:rsid w:val="004F2AEF"/>
    <w:rsid w:val="00547BC3"/>
    <w:rsid w:val="00563ECB"/>
    <w:rsid w:val="00567696"/>
    <w:rsid w:val="00572AAB"/>
    <w:rsid w:val="005803A9"/>
    <w:rsid w:val="00590D9C"/>
    <w:rsid w:val="005C0345"/>
    <w:rsid w:val="005C1C32"/>
    <w:rsid w:val="005E2EEA"/>
    <w:rsid w:val="0061391A"/>
    <w:rsid w:val="00620B16"/>
    <w:rsid w:val="00626896"/>
    <w:rsid w:val="00632F6C"/>
    <w:rsid w:val="00650976"/>
    <w:rsid w:val="00654C94"/>
    <w:rsid w:val="00665EE2"/>
    <w:rsid w:val="0069694A"/>
    <w:rsid w:val="006A1BEE"/>
    <w:rsid w:val="006B5B2D"/>
    <w:rsid w:val="006C40F7"/>
    <w:rsid w:val="006C6C57"/>
    <w:rsid w:val="006D0017"/>
    <w:rsid w:val="006D44D6"/>
    <w:rsid w:val="006F6AA0"/>
    <w:rsid w:val="0071371B"/>
    <w:rsid w:val="007223F3"/>
    <w:rsid w:val="00722B2A"/>
    <w:rsid w:val="00740C0E"/>
    <w:rsid w:val="00742F25"/>
    <w:rsid w:val="00745524"/>
    <w:rsid w:val="007572DC"/>
    <w:rsid w:val="00775BF7"/>
    <w:rsid w:val="007909F1"/>
    <w:rsid w:val="007A105E"/>
    <w:rsid w:val="007D0128"/>
    <w:rsid w:val="007E5F65"/>
    <w:rsid w:val="007F0465"/>
    <w:rsid w:val="007F53F5"/>
    <w:rsid w:val="00807DEB"/>
    <w:rsid w:val="00812D5C"/>
    <w:rsid w:val="00824FF6"/>
    <w:rsid w:val="00826956"/>
    <w:rsid w:val="008358CC"/>
    <w:rsid w:val="00851AA5"/>
    <w:rsid w:val="00870960"/>
    <w:rsid w:val="008716C7"/>
    <w:rsid w:val="0087551E"/>
    <w:rsid w:val="008857DA"/>
    <w:rsid w:val="008866CE"/>
    <w:rsid w:val="00886FB0"/>
    <w:rsid w:val="008C5D7B"/>
    <w:rsid w:val="008D02B1"/>
    <w:rsid w:val="008F1967"/>
    <w:rsid w:val="008F6034"/>
    <w:rsid w:val="0090429E"/>
    <w:rsid w:val="00905CFF"/>
    <w:rsid w:val="009118FA"/>
    <w:rsid w:val="00917737"/>
    <w:rsid w:val="00937595"/>
    <w:rsid w:val="0096288A"/>
    <w:rsid w:val="0096717E"/>
    <w:rsid w:val="00981E84"/>
    <w:rsid w:val="009A7908"/>
    <w:rsid w:val="009B07AA"/>
    <w:rsid w:val="009C5818"/>
    <w:rsid w:val="009C7630"/>
    <w:rsid w:val="009D1620"/>
    <w:rsid w:val="009D3019"/>
    <w:rsid w:val="009D7DC8"/>
    <w:rsid w:val="009E217B"/>
    <w:rsid w:val="009E59B3"/>
    <w:rsid w:val="009F00EC"/>
    <w:rsid w:val="009F0822"/>
    <w:rsid w:val="00A036C7"/>
    <w:rsid w:val="00A54270"/>
    <w:rsid w:val="00A545CF"/>
    <w:rsid w:val="00A72E79"/>
    <w:rsid w:val="00A81ED3"/>
    <w:rsid w:val="00A91D29"/>
    <w:rsid w:val="00AA3F84"/>
    <w:rsid w:val="00AB1BA8"/>
    <w:rsid w:val="00AD0640"/>
    <w:rsid w:val="00AD7EF0"/>
    <w:rsid w:val="00AF3E5E"/>
    <w:rsid w:val="00B06629"/>
    <w:rsid w:val="00B17038"/>
    <w:rsid w:val="00B21A7F"/>
    <w:rsid w:val="00B54B3F"/>
    <w:rsid w:val="00B7111C"/>
    <w:rsid w:val="00B717E2"/>
    <w:rsid w:val="00B7331A"/>
    <w:rsid w:val="00B82F6F"/>
    <w:rsid w:val="00B863FB"/>
    <w:rsid w:val="00BA0E3F"/>
    <w:rsid w:val="00BA355B"/>
    <w:rsid w:val="00BB27C5"/>
    <w:rsid w:val="00BB7390"/>
    <w:rsid w:val="00BC311C"/>
    <w:rsid w:val="00BD4292"/>
    <w:rsid w:val="00BD67D2"/>
    <w:rsid w:val="00BE434B"/>
    <w:rsid w:val="00BE6955"/>
    <w:rsid w:val="00C17B54"/>
    <w:rsid w:val="00C3333A"/>
    <w:rsid w:val="00C46748"/>
    <w:rsid w:val="00C6463D"/>
    <w:rsid w:val="00C956B0"/>
    <w:rsid w:val="00CC49DF"/>
    <w:rsid w:val="00CE05D7"/>
    <w:rsid w:val="00CE1DA8"/>
    <w:rsid w:val="00CF1F32"/>
    <w:rsid w:val="00D3017B"/>
    <w:rsid w:val="00D32075"/>
    <w:rsid w:val="00D40B6C"/>
    <w:rsid w:val="00D46F92"/>
    <w:rsid w:val="00D75CB7"/>
    <w:rsid w:val="00D8622A"/>
    <w:rsid w:val="00D87776"/>
    <w:rsid w:val="00D91E27"/>
    <w:rsid w:val="00DA59E1"/>
    <w:rsid w:val="00DB3C93"/>
    <w:rsid w:val="00DC1499"/>
    <w:rsid w:val="00DE5CF9"/>
    <w:rsid w:val="00E30F42"/>
    <w:rsid w:val="00E54262"/>
    <w:rsid w:val="00E7232C"/>
    <w:rsid w:val="00E859CF"/>
    <w:rsid w:val="00E952C0"/>
    <w:rsid w:val="00E96BFC"/>
    <w:rsid w:val="00EA2973"/>
    <w:rsid w:val="00EA664A"/>
    <w:rsid w:val="00EC1684"/>
    <w:rsid w:val="00ED715A"/>
    <w:rsid w:val="00EE5732"/>
    <w:rsid w:val="00EE763E"/>
    <w:rsid w:val="00EF7355"/>
    <w:rsid w:val="00F016B7"/>
    <w:rsid w:val="00F0341F"/>
    <w:rsid w:val="00F069AB"/>
    <w:rsid w:val="00F13D72"/>
    <w:rsid w:val="00F14569"/>
    <w:rsid w:val="00F225D7"/>
    <w:rsid w:val="00F33716"/>
    <w:rsid w:val="00F40A46"/>
    <w:rsid w:val="00F43E43"/>
    <w:rsid w:val="00F52BB8"/>
    <w:rsid w:val="00F666A0"/>
    <w:rsid w:val="00F773B4"/>
    <w:rsid w:val="00F77564"/>
    <w:rsid w:val="00F80D78"/>
    <w:rsid w:val="00F81E07"/>
    <w:rsid w:val="00FC6230"/>
    <w:rsid w:val="00FE4F1E"/>
    <w:rsid w:val="00FE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FA598-764D-4D22-81EF-15AD711C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F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B3F"/>
    <w:rPr>
      <w:rFonts w:ascii="Segoe UI" w:hAnsi="Segoe UI" w:cs="Segoe UI"/>
      <w:sz w:val="18"/>
      <w:szCs w:val="18"/>
    </w:rPr>
  </w:style>
  <w:style w:type="paragraph" w:styleId="a6">
    <w:name w:val="List"/>
    <w:basedOn w:val="a"/>
    <w:rsid w:val="001B120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8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Рженичева Лидия Владимировна</dc:creator>
  <cp:keywords/>
  <dc:description/>
  <cp:lastModifiedBy>Пухтеев Олег Вадимович</cp:lastModifiedBy>
  <cp:revision>208</cp:revision>
  <cp:lastPrinted>2015-09-04T12:46:00Z</cp:lastPrinted>
  <dcterms:created xsi:type="dcterms:W3CDTF">2014-04-18T09:21:00Z</dcterms:created>
  <dcterms:modified xsi:type="dcterms:W3CDTF">2015-11-19T12:38:00Z</dcterms:modified>
</cp:coreProperties>
</file>